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55E0C" w14:textId="4B8E0DE8" w:rsidR="00BA5782" w:rsidRPr="00102842" w:rsidRDefault="00BA5782" w:rsidP="00BA5782">
      <w:pPr>
        <w:jc w:val="center"/>
        <w:rPr>
          <w:rFonts w:ascii="Times New Roman" w:hAnsi="Times New Roman" w:cs="Times New Roman"/>
          <w:sz w:val="22"/>
          <w:szCs w:val="22"/>
        </w:rPr>
      </w:pPr>
      <w:r w:rsidRPr="00E61586">
        <w:rPr>
          <w:rFonts w:ascii="Times New Roman" w:hAnsi="Times New Roman" w:cs="Times New Roman"/>
          <w:b/>
          <w:bCs/>
          <w:sz w:val="22"/>
          <w:szCs w:val="22"/>
        </w:rPr>
        <w:t>PUBLIC NOTICE</w:t>
      </w:r>
      <w:r w:rsidRPr="00E61586">
        <w:rPr>
          <w:rFonts w:ascii="Times New Roman" w:hAnsi="Times New Roman" w:cs="Times New Roman"/>
          <w:sz w:val="22"/>
          <w:szCs w:val="22"/>
        </w:rPr>
        <w:br/>
      </w:r>
      <w:r w:rsidRPr="00102842">
        <w:rPr>
          <w:rFonts w:ascii="Times New Roman" w:hAnsi="Times New Roman" w:cs="Times New Roman"/>
          <w:b/>
          <w:bCs/>
          <w:sz w:val="22"/>
          <w:szCs w:val="22"/>
        </w:rPr>
        <w:t>Independence Convention and Visitors Bureau, Inc. Board of Directors Meeting</w:t>
      </w:r>
    </w:p>
    <w:p w14:paraId="6655E526" w14:textId="4DBA0137" w:rsidR="00BA5782" w:rsidRPr="00102842" w:rsidRDefault="00BA5782" w:rsidP="00BA5782">
      <w:pPr>
        <w:rPr>
          <w:rFonts w:ascii="Times New Roman" w:hAnsi="Times New Roman" w:cs="Times New Roman"/>
          <w:sz w:val="22"/>
          <w:szCs w:val="22"/>
        </w:rPr>
      </w:pPr>
      <w:r w:rsidRPr="00102842">
        <w:rPr>
          <w:rFonts w:ascii="Times New Roman" w:hAnsi="Times New Roman" w:cs="Times New Roman"/>
          <w:sz w:val="22"/>
          <w:szCs w:val="22"/>
        </w:rPr>
        <w:t xml:space="preserve">Notice is hereby given that the </w:t>
      </w:r>
      <w:r w:rsidRPr="00102842">
        <w:rPr>
          <w:rFonts w:ascii="Times New Roman" w:hAnsi="Times New Roman" w:cs="Times New Roman"/>
          <w:b/>
          <w:bCs/>
          <w:sz w:val="22"/>
          <w:szCs w:val="22"/>
        </w:rPr>
        <w:t>Independence Convention and Visitors Bureau, In</w:t>
      </w:r>
      <w:r w:rsidR="007B791E" w:rsidRPr="00102842">
        <w:rPr>
          <w:rFonts w:ascii="Times New Roman" w:hAnsi="Times New Roman" w:cs="Times New Roman"/>
          <w:b/>
          <w:bCs/>
          <w:sz w:val="22"/>
          <w:szCs w:val="22"/>
        </w:rPr>
        <w:t>c. d/b/a Visit Independence (the “Company”)</w:t>
      </w:r>
      <w:r w:rsidRPr="00102842">
        <w:rPr>
          <w:rFonts w:ascii="Times New Roman" w:hAnsi="Times New Roman" w:cs="Times New Roman"/>
          <w:b/>
          <w:bCs/>
          <w:sz w:val="22"/>
          <w:szCs w:val="22"/>
        </w:rPr>
        <w:t xml:space="preserve"> </w:t>
      </w:r>
      <w:r w:rsidRPr="00102842">
        <w:rPr>
          <w:rFonts w:ascii="Times New Roman" w:hAnsi="Times New Roman" w:cs="Times New Roman"/>
          <w:sz w:val="22"/>
          <w:szCs w:val="22"/>
        </w:rPr>
        <w:t>will hold a regular Board of Directors meeting in accordance with Missouri’s Sunshine Law (Chapter 610, RSMo)</w:t>
      </w:r>
      <w:r w:rsidR="007B791E" w:rsidRPr="00102842">
        <w:rPr>
          <w:rFonts w:ascii="Times New Roman" w:hAnsi="Times New Roman" w:cs="Times New Roman"/>
          <w:sz w:val="22"/>
          <w:szCs w:val="22"/>
        </w:rPr>
        <w:t>. The date, time, location and tentative Agenda for the Board of Directors meeting are set forth below:</w:t>
      </w:r>
    </w:p>
    <w:p w14:paraId="0844C723" w14:textId="65C68CC3" w:rsidR="00BA5782" w:rsidRPr="00102842" w:rsidRDefault="00BA5782" w:rsidP="00BA5782">
      <w:pPr>
        <w:rPr>
          <w:rFonts w:ascii="Times New Roman" w:hAnsi="Times New Roman" w:cs="Times New Roman"/>
          <w:sz w:val="22"/>
          <w:szCs w:val="22"/>
        </w:rPr>
      </w:pPr>
      <w:r w:rsidRPr="00102842">
        <w:rPr>
          <w:rFonts w:ascii="Times New Roman" w:hAnsi="Times New Roman" w:cs="Times New Roman"/>
          <w:b/>
          <w:bCs/>
          <w:sz w:val="22"/>
          <w:szCs w:val="22"/>
        </w:rPr>
        <w:t>Date:</w:t>
      </w:r>
      <w:r w:rsidRPr="00102842">
        <w:rPr>
          <w:rFonts w:ascii="Times New Roman" w:hAnsi="Times New Roman" w:cs="Times New Roman"/>
          <w:sz w:val="22"/>
          <w:szCs w:val="22"/>
        </w:rPr>
        <w:t xml:space="preserve"> </w:t>
      </w:r>
      <w:r w:rsidR="00B1759E" w:rsidRPr="00102842">
        <w:rPr>
          <w:rFonts w:ascii="Times New Roman" w:hAnsi="Times New Roman" w:cs="Times New Roman"/>
          <w:sz w:val="22"/>
          <w:szCs w:val="22"/>
        </w:rPr>
        <w:t>Tuesday</w:t>
      </w:r>
      <w:r w:rsidRPr="00102842">
        <w:rPr>
          <w:rFonts w:ascii="Times New Roman" w:hAnsi="Times New Roman" w:cs="Times New Roman"/>
          <w:sz w:val="22"/>
          <w:szCs w:val="22"/>
        </w:rPr>
        <w:t>, September 1</w:t>
      </w:r>
      <w:r w:rsidR="00B1759E" w:rsidRPr="00102842">
        <w:rPr>
          <w:rFonts w:ascii="Times New Roman" w:hAnsi="Times New Roman" w:cs="Times New Roman"/>
          <w:sz w:val="22"/>
          <w:szCs w:val="22"/>
        </w:rPr>
        <w:t>5</w:t>
      </w:r>
      <w:r w:rsidRPr="00102842">
        <w:rPr>
          <w:rFonts w:ascii="Times New Roman" w:hAnsi="Times New Roman" w:cs="Times New Roman"/>
          <w:sz w:val="22"/>
          <w:szCs w:val="22"/>
        </w:rPr>
        <w:t>, 202</w:t>
      </w:r>
      <w:r w:rsidR="00B1759E" w:rsidRPr="00102842">
        <w:rPr>
          <w:rFonts w:ascii="Times New Roman" w:hAnsi="Times New Roman" w:cs="Times New Roman"/>
          <w:sz w:val="22"/>
          <w:szCs w:val="22"/>
        </w:rPr>
        <w:t>6</w:t>
      </w:r>
      <w:r w:rsidRPr="00102842">
        <w:rPr>
          <w:rFonts w:ascii="Times New Roman" w:hAnsi="Times New Roman" w:cs="Times New Roman"/>
          <w:sz w:val="22"/>
          <w:szCs w:val="22"/>
        </w:rPr>
        <w:br/>
      </w:r>
      <w:r w:rsidRPr="00102842">
        <w:rPr>
          <w:rFonts w:ascii="Times New Roman" w:hAnsi="Times New Roman" w:cs="Times New Roman"/>
          <w:b/>
          <w:bCs/>
          <w:sz w:val="22"/>
          <w:szCs w:val="22"/>
        </w:rPr>
        <w:t>Time:</w:t>
      </w:r>
      <w:r w:rsidRPr="00102842">
        <w:rPr>
          <w:rFonts w:ascii="Times New Roman" w:hAnsi="Times New Roman" w:cs="Times New Roman"/>
          <w:sz w:val="22"/>
          <w:szCs w:val="22"/>
        </w:rPr>
        <w:t xml:space="preserve"> 3:30 p.m.</w:t>
      </w:r>
      <w:r w:rsidRPr="00102842">
        <w:rPr>
          <w:rFonts w:ascii="Times New Roman" w:hAnsi="Times New Roman" w:cs="Times New Roman"/>
          <w:sz w:val="22"/>
          <w:szCs w:val="22"/>
        </w:rPr>
        <w:br/>
      </w:r>
      <w:r w:rsidRPr="00102842">
        <w:rPr>
          <w:rFonts w:ascii="Times New Roman" w:hAnsi="Times New Roman" w:cs="Times New Roman"/>
          <w:b/>
          <w:bCs/>
          <w:sz w:val="22"/>
          <w:szCs w:val="22"/>
        </w:rPr>
        <w:t>Place:</w:t>
      </w:r>
      <w:r w:rsidRPr="00102842">
        <w:rPr>
          <w:rFonts w:ascii="Times New Roman" w:hAnsi="Times New Roman" w:cs="Times New Roman"/>
          <w:sz w:val="22"/>
          <w:szCs w:val="22"/>
        </w:rPr>
        <w:t xml:space="preserve"> </w:t>
      </w:r>
      <w:r w:rsidR="00B1759E" w:rsidRPr="00102842">
        <w:rPr>
          <w:rFonts w:ascii="Times New Roman" w:hAnsi="Times New Roman" w:cs="Times New Roman"/>
          <w:sz w:val="22"/>
          <w:szCs w:val="22"/>
        </w:rPr>
        <w:t xml:space="preserve">Stoney Creek Hotel and Conference Center </w:t>
      </w:r>
    </w:p>
    <w:p w14:paraId="51984582" w14:textId="77777777" w:rsidR="00BA5782" w:rsidRPr="00102842" w:rsidRDefault="00BA5782" w:rsidP="00BA5782">
      <w:pPr>
        <w:rPr>
          <w:rFonts w:ascii="Times New Roman" w:hAnsi="Times New Roman" w:cs="Times New Roman"/>
          <w:sz w:val="22"/>
          <w:szCs w:val="22"/>
        </w:rPr>
      </w:pPr>
      <w:r w:rsidRPr="00102842">
        <w:rPr>
          <w:rFonts w:ascii="Times New Roman" w:hAnsi="Times New Roman" w:cs="Times New Roman"/>
          <w:b/>
          <w:bCs/>
          <w:sz w:val="22"/>
          <w:szCs w:val="22"/>
        </w:rPr>
        <w:t>Tentative Agenda:</w:t>
      </w:r>
    </w:p>
    <w:p w14:paraId="59AF641E" w14:textId="77777777" w:rsidR="00BA5782" w:rsidRPr="00102842" w:rsidRDefault="00BA5782" w:rsidP="00BA5782">
      <w:pPr>
        <w:numPr>
          <w:ilvl w:val="0"/>
          <w:numId w:val="1"/>
        </w:numPr>
        <w:rPr>
          <w:rFonts w:ascii="Times New Roman" w:hAnsi="Times New Roman" w:cs="Times New Roman"/>
          <w:sz w:val="22"/>
          <w:szCs w:val="22"/>
        </w:rPr>
      </w:pPr>
      <w:r w:rsidRPr="00102842">
        <w:rPr>
          <w:rFonts w:ascii="Times New Roman" w:hAnsi="Times New Roman" w:cs="Times New Roman"/>
          <w:sz w:val="22"/>
          <w:szCs w:val="22"/>
        </w:rPr>
        <w:t>Call to Order</w:t>
      </w:r>
    </w:p>
    <w:p w14:paraId="076E7C11" w14:textId="77777777" w:rsidR="00BA5782" w:rsidRPr="00102842" w:rsidRDefault="00BA5782" w:rsidP="00BA5782">
      <w:pPr>
        <w:numPr>
          <w:ilvl w:val="0"/>
          <w:numId w:val="1"/>
        </w:numPr>
        <w:rPr>
          <w:rFonts w:ascii="Times New Roman" w:hAnsi="Times New Roman" w:cs="Times New Roman"/>
          <w:sz w:val="22"/>
          <w:szCs w:val="22"/>
        </w:rPr>
      </w:pPr>
      <w:r w:rsidRPr="00102842">
        <w:rPr>
          <w:rFonts w:ascii="Times New Roman" w:hAnsi="Times New Roman" w:cs="Times New Roman"/>
          <w:sz w:val="22"/>
          <w:szCs w:val="22"/>
        </w:rPr>
        <w:t xml:space="preserve">Approval of Minutes </w:t>
      </w:r>
    </w:p>
    <w:p w14:paraId="349A5CA9" w14:textId="77777777" w:rsidR="00BA5782" w:rsidRPr="00102842" w:rsidRDefault="00BA5782" w:rsidP="00BA5782">
      <w:pPr>
        <w:numPr>
          <w:ilvl w:val="0"/>
          <w:numId w:val="1"/>
        </w:numPr>
        <w:rPr>
          <w:rFonts w:ascii="Times New Roman" w:hAnsi="Times New Roman" w:cs="Times New Roman"/>
          <w:sz w:val="22"/>
          <w:szCs w:val="22"/>
        </w:rPr>
      </w:pPr>
      <w:r w:rsidRPr="00102842">
        <w:rPr>
          <w:rFonts w:ascii="Times New Roman" w:hAnsi="Times New Roman" w:cs="Times New Roman"/>
          <w:sz w:val="22"/>
          <w:szCs w:val="22"/>
        </w:rPr>
        <w:t>Finance Report</w:t>
      </w:r>
    </w:p>
    <w:p w14:paraId="1993FA9F" w14:textId="77777777" w:rsidR="001D3429" w:rsidRPr="00102842" w:rsidRDefault="001D3429" w:rsidP="001D3429">
      <w:pPr>
        <w:pStyle w:val="ListParagraph"/>
        <w:numPr>
          <w:ilvl w:val="0"/>
          <w:numId w:val="1"/>
        </w:numPr>
        <w:spacing w:line="276" w:lineRule="auto"/>
        <w:rPr>
          <w:rFonts w:ascii="Times New Roman" w:hAnsi="Times New Roman" w:cs="Times New Roman"/>
          <w:noProof/>
          <w:sz w:val="22"/>
          <w:szCs w:val="22"/>
        </w:rPr>
      </w:pPr>
      <w:r w:rsidRPr="00102842">
        <w:rPr>
          <w:rFonts w:ascii="Times New Roman" w:hAnsi="Times New Roman" w:cs="Times New Roman"/>
          <w:noProof/>
          <w:sz w:val="22"/>
          <w:szCs w:val="22"/>
        </w:rPr>
        <w:t>Executive Director’s Report</w:t>
      </w:r>
    </w:p>
    <w:p w14:paraId="5D026B5E" w14:textId="77777777" w:rsidR="001D3429" w:rsidRPr="00102842" w:rsidRDefault="001D3429" w:rsidP="001D3429">
      <w:pPr>
        <w:pStyle w:val="ListParagraph"/>
        <w:numPr>
          <w:ilvl w:val="1"/>
          <w:numId w:val="1"/>
        </w:numPr>
        <w:spacing w:line="276" w:lineRule="auto"/>
        <w:rPr>
          <w:rFonts w:ascii="Times New Roman" w:hAnsi="Times New Roman" w:cs="Times New Roman"/>
          <w:noProof/>
          <w:sz w:val="22"/>
          <w:szCs w:val="22"/>
        </w:rPr>
      </w:pPr>
      <w:r w:rsidRPr="00102842">
        <w:rPr>
          <w:rFonts w:ascii="Times New Roman" w:hAnsi="Times New Roman" w:cs="Times New Roman"/>
          <w:noProof/>
          <w:sz w:val="22"/>
          <w:szCs w:val="22"/>
        </w:rPr>
        <w:t>Annual Report</w:t>
      </w:r>
    </w:p>
    <w:p w14:paraId="40DDEB89" w14:textId="77777777" w:rsidR="001D3429" w:rsidRPr="00102842" w:rsidRDefault="001D3429" w:rsidP="001D3429">
      <w:pPr>
        <w:pStyle w:val="ListParagraph"/>
        <w:numPr>
          <w:ilvl w:val="1"/>
          <w:numId w:val="1"/>
        </w:numPr>
        <w:spacing w:line="276" w:lineRule="auto"/>
        <w:rPr>
          <w:rFonts w:ascii="Times New Roman" w:hAnsi="Times New Roman" w:cs="Times New Roman"/>
          <w:noProof/>
          <w:sz w:val="22"/>
          <w:szCs w:val="22"/>
        </w:rPr>
      </w:pPr>
      <w:r w:rsidRPr="00102842">
        <w:rPr>
          <w:rFonts w:ascii="Times New Roman" w:hAnsi="Times New Roman" w:cs="Times New Roman"/>
          <w:noProof/>
          <w:sz w:val="22"/>
          <w:szCs w:val="22"/>
        </w:rPr>
        <w:t>Organization Update</w:t>
      </w:r>
    </w:p>
    <w:p w14:paraId="1CA1C050" w14:textId="77777777" w:rsidR="001D3429" w:rsidRPr="00102842" w:rsidRDefault="001D3429" w:rsidP="001D3429">
      <w:pPr>
        <w:pStyle w:val="ListParagraph"/>
        <w:numPr>
          <w:ilvl w:val="1"/>
          <w:numId w:val="1"/>
        </w:numPr>
        <w:spacing w:line="276" w:lineRule="auto"/>
        <w:rPr>
          <w:rFonts w:ascii="Times New Roman" w:hAnsi="Times New Roman" w:cs="Times New Roman"/>
          <w:noProof/>
          <w:sz w:val="22"/>
          <w:szCs w:val="22"/>
        </w:rPr>
      </w:pPr>
      <w:r w:rsidRPr="00102842">
        <w:rPr>
          <w:rFonts w:ascii="Times New Roman" w:hAnsi="Times New Roman" w:cs="Times New Roman"/>
          <w:noProof/>
          <w:sz w:val="22"/>
          <w:szCs w:val="22"/>
        </w:rPr>
        <w:t>STR Report</w:t>
      </w:r>
    </w:p>
    <w:p w14:paraId="045B72DD" w14:textId="77777777" w:rsidR="001D3429" w:rsidRDefault="001D3429" w:rsidP="001D3429">
      <w:pPr>
        <w:pStyle w:val="ListParagraph"/>
        <w:numPr>
          <w:ilvl w:val="1"/>
          <w:numId w:val="1"/>
        </w:numPr>
        <w:spacing w:line="276" w:lineRule="auto"/>
        <w:rPr>
          <w:rFonts w:ascii="Times New Roman" w:hAnsi="Times New Roman" w:cs="Times New Roman"/>
          <w:noProof/>
          <w:sz w:val="22"/>
          <w:szCs w:val="22"/>
        </w:rPr>
      </w:pPr>
      <w:r w:rsidRPr="00102842">
        <w:rPr>
          <w:rFonts w:ascii="Times New Roman" w:hAnsi="Times New Roman" w:cs="Times New Roman"/>
          <w:noProof/>
          <w:sz w:val="22"/>
          <w:szCs w:val="22"/>
        </w:rPr>
        <w:t>MACVB Legislative Priorities</w:t>
      </w:r>
    </w:p>
    <w:p w14:paraId="5220EB6B" w14:textId="30E57B4D" w:rsidR="00460AFD" w:rsidRPr="00102842" w:rsidRDefault="00460AFD" w:rsidP="001D3429">
      <w:pPr>
        <w:pStyle w:val="ListParagraph"/>
        <w:numPr>
          <w:ilvl w:val="1"/>
          <w:numId w:val="1"/>
        </w:numPr>
        <w:spacing w:line="276" w:lineRule="auto"/>
        <w:rPr>
          <w:rFonts w:ascii="Times New Roman" w:hAnsi="Times New Roman" w:cs="Times New Roman"/>
          <w:noProof/>
          <w:sz w:val="22"/>
          <w:szCs w:val="22"/>
        </w:rPr>
      </w:pPr>
      <w:r>
        <w:rPr>
          <w:rFonts w:ascii="Times New Roman" w:hAnsi="Times New Roman" w:cs="Times New Roman"/>
          <w:noProof/>
          <w:sz w:val="22"/>
          <w:szCs w:val="22"/>
        </w:rPr>
        <w:t>Website Impact Calculator</w:t>
      </w:r>
    </w:p>
    <w:p w14:paraId="47329DD6" w14:textId="77777777" w:rsidR="001D3429" w:rsidRPr="00102842" w:rsidRDefault="001D3429" w:rsidP="001D3429">
      <w:pPr>
        <w:pStyle w:val="ListParagraph"/>
        <w:numPr>
          <w:ilvl w:val="1"/>
          <w:numId w:val="1"/>
        </w:numPr>
        <w:spacing w:line="276" w:lineRule="auto"/>
        <w:rPr>
          <w:rFonts w:ascii="Times New Roman" w:hAnsi="Times New Roman" w:cs="Times New Roman"/>
          <w:noProof/>
          <w:sz w:val="22"/>
          <w:szCs w:val="22"/>
        </w:rPr>
      </w:pPr>
      <w:r w:rsidRPr="00102842">
        <w:rPr>
          <w:rFonts w:ascii="Times New Roman" w:hAnsi="Times New Roman" w:cs="Times New Roman"/>
          <w:noProof/>
          <w:sz w:val="22"/>
          <w:szCs w:val="22"/>
        </w:rPr>
        <w:t>Upcomming Events</w:t>
      </w:r>
    </w:p>
    <w:p w14:paraId="7BDDF494" w14:textId="77777777" w:rsidR="001D3429" w:rsidRPr="00102842" w:rsidRDefault="001D3429" w:rsidP="001D3429">
      <w:pPr>
        <w:pStyle w:val="ListParagraph"/>
        <w:numPr>
          <w:ilvl w:val="2"/>
          <w:numId w:val="1"/>
        </w:numPr>
        <w:spacing w:line="276" w:lineRule="auto"/>
        <w:rPr>
          <w:rFonts w:ascii="Times New Roman" w:hAnsi="Times New Roman" w:cs="Times New Roman"/>
          <w:noProof/>
          <w:sz w:val="22"/>
          <w:szCs w:val="22"/>
        </w:rPr>
      </w:pPr>
      <w:r w:rsidRPr="00102842">
        <w:rPr>
          <w:rFonts w:ascii="Times New Roman" w:hAnsi="Times New Roman" w:cs="Times New Roman"/>
          <w:noProof/>
          <w:sz w:val="22"/>
          <w:szCs w:val="22"/>
        </w:rPr>
        <w:t>Media Event</w:t>
      </w:r>
    </w:p>
    <w:p w14:paraId="73EFAEE5" w14:textId="77777777" w:rsidR="001D3429" w:rsidRPr="00102842" w:rsidRDefault="001D3429" w:rsidP="001D3429">
      <w:pPr>
        <w:pStyle w:val="ListParagraph"/>
        <w:numPr>
          <w:ilvl w:val="2"/>
          <w:numId w:val="1"/>
        </w:numPr>
        <w:spacing w:line="276" w:lineRule="auto"/>
        <w:rPr>
          <w:rFonts w:ascii="Times New Roman" w:hAnsi="Times New Roman" w:cs="Times New Roman"/>
          <w:noProof/>
          <w:sz w:val="22"/>
          <w:szCs w:val="22"/>
        </w:rPr>
      </w:pPr>
      <w:r w:rsidRPr="00102842">
        <w:rPr>
          <w:rFonts w:ascii="Times New Roman" w:hAnsi="Times New Roman" w:cs="Times New Roman"/>
          <w:noProof/>
          <w:sz w:val="22"/>
          <w:szCs w:val="22"/>
        </w:rPr>
        <w:t>Partner Educatin Event</w:t>
      </w:r>
    </w:p>
    <w:p w14:paraId="1ED830B6" w14:textId="72A6614D" w:rsidR="006F4319" w:rsidRPr="00102842" w:rsidRDefault="001D3429" w:rsidP="001D3429">
      <w:pPr>
        <w:pStyle w:val="ListParagraph"/>
        <w:numPr>
          <w:ilvl w:val="2"/>
          <w:numId w:val="1"/>
        </w:numPr>
        <w:spacing w:line="276" w:lineRule="auto"/>
        <w:rPr>
          <w:rFonts w:ascii="Times New Roman" w:hAnsi="Times New Roman" w:cs="Times New Roman"/>
          <w:noProof/>
          <w:sz w:val="22"/>
          <w:szCs w:val="22"/>
        </w:rPr>
      </w:pPr>
      <w:r w:rsidRPr="00102842">
        <w:rPr>
          <w:rFonts w:ascii="Times New Roman" w:hAnsi="Times New Roman" w:cs="Times New Roman"/>
          <w:noProof/>
          <w:sz w:val="22"/>
          <w:szCs w:val="22"/>
        </w:rPr>
        <w:t>Holiday Open House</w:t>
      </w:r>
      <w:r w:rsidRPr="00102842">
        <w:rPr>
          <w:rFonts w:ascii="Times New Roman" w:hAnsi="Times New Roman" w:cs="Times New Roman"/>
          <w:sz w:val="22"/>
          <w:szCs w:val="22"/>
        </w:rPr>
        <w:t xml:space="preserve"> </w:t>
      </w:r>
      <w:r w:rsidR="006F4319" w:rsidRPr="00102842">
        <w:rPr>
          <w:rFonts w:ascii="Times New Roman" w:hAnsi="Times New Roman" w:cs="Times New Roman"/>
          <w:sz w:val="22"/>
          <w:szCs w:val="22"/>
        </w:rPr>
        <w:t>Staff Reports</w:t>
      </w:r>
    </w:p>
    <w:p w14:paraId="00948C18" w14:textId="38DA7CAA" w:rsidR="00460AFD" w:rsidRPr="00102842" w:rsidRDefault="001D3429" w:rsidP="00460AFD">
      <w:pPr>
        <w:pStyle w:val="ListParagraph"/>
        <w:numPr>
          <w:ilvl w:val="0"/>
          <w:numId w:val="1"/>
        </w:numPr>
        <w:spacing w:line="276" w:lineRule="auto"/>
        <w:rPr>
          <w:rFonts w:ascii="Times New Roman" w:hAnsi="Times New Roman" w:cs="Times New Roman"/>
          <w:noProof/>
          <w:sz w:val="22"/>
          <w:szCs w:val="22"/>
        </w:rPr>
      </w:pPr>
      <w:r w:rsidRPr="00102842">
        <w:rPr>
          <w:rFonts w:ascii="Times New Roman" w:hAnsi="Times New Roman" w:cs="Times New Roman"/>
          <w:sz w:val="22"/>
          <w:szCs w:val="22"/>
        </w:rPr>
        <w:t>Staff Reports</w:t>
      </w:r>
      <w:r w:rsidR="00460AFD" w:rsidRPr="00460AFD">
        <w:rPr>
          <w:rFonts w:ascii="Times New Roman" w:hAnsi="Times New Roman" w:cs="Times New Roman"/>
          <w:noProof/>
          <w:sz w:val="22"/>
          <w:szCs w:val="22"/>
        </w:rPr>
        <w:t xml:space="preserve"> </w:t>
      </w:r>
    </w:p>
    <w:p w14:paraId="5DCF2EB6" w14:textId="2B9B9DD1" w:rsidR="00460AFD" w:rsidRDefault="00460AFD" w:rsidP="00460AFD">
      <w:pPr>
        <w:pStyle w:val="ListParagraph"/>
        <w:numPr>
          <w:ilvl w:val="1"/>
          <w:numId w:val="1"/>
        </w:numPr>
        <w:spacing w:line="276" w:lineRule="auto"/>
        <w:rPr>
          <w:rFonts w:ascii="Times New Roman" w:hAnsi="Times New Roman" w:cs="Times New Roman"/>
          <w:noProof/>
          <w:sz w:val="22"/>
          <w:szCs w:val="22"/>
        </w:rPr>
      </w:pPr>
      <w:r>
        <w:rPr>
          <w:rFonts w:ascii="Times New Roman" w:hAnsi="Times New Roman" w:cs="Times New Roman"/>
          <w:noProof/>
          <w:sz w:val="22"/>
          <w:szCs w:val="22"/>
        </w:rPr>
        <w:t>Marketing</w:t>
      </w:r>
    </w:p>
    <w:p w14:paraId="04F80C3F" w14:textId="64F011FD" w:rsidR="00102842" w:rsidRPr="00460AFD" w:rsidRDefault="00460AFD" w:rsidP="00460AFD">
      <w:pPr>
        <w:pStyle w:val="ListParagraph"/>
        <w:numPr>
          <w:ilvl w:val="1"/>
          <w:numId w:val="1"/>
        </w:numPr>
        <w:spacing w:line="276" w:lineRule="auto"/>
        <w:rPr>
          <w:rFonts w:ascii="Times New Roman" w:hAnsi="Times New Roman" w:cs="Times New Roman"/>
          <w:noProof/>
          <w:sz w:val="22"/>
          <w:szCs w:val="22"/>
        </w:rPr>
      </w:pPr>
      <w:r>
        <w:rPr>
          <w:rFonts w:ascii="Times New Roman" w:hAnsi="Times New Roman" w:cs="Times New Roman"/>
          <w:noProof/>
          <w:sz w:val="22"/>
          <w:szCs w:val="22"/>
        </w:rPr>
        <w:t>Sales and Service</w:t>
      </w:r>
    </w:p>
    <w:p w14:paraId="039B4BE5" w14:textId="4AEBD0C6" w:rsidR="00BA5782" w:rsidRPr="00BA5782" w:rsidRDefault="00BA5782" w:rsidP="00BA5782">
      <w:pPr>
        <w:numPr>
          <w:ilvl w:val="0"/>
          <w:numId w:val="1"/>
        </w:numPr>
        <w:rPr>
          <w:rFonts w:ascii="Times New Roman" w:hAnsi="Times New Roman" w:cs="Times New Roman"/>
          <w:sz w:val="22"/>
          <w:szCs w:val="22"/>
        </w:rPr>
      </w:pPr>
      <w:r w:rsidRPr="00BA5782">
        <w:rPr>
          <w:rFonts w:ascii="Times New Roman" w:hAnsi="Times New Roman" w:cs="Times New Roman"/>
          <w:sz w:val="22"/>
          <w:szCs w:val="22"/>
        </w:rPr>
        <w:t>Old Business</w:t>
      </w:r>
    </w:p>
    <w:p w14:paraId="77BB3BCC" w14:textId="491F5A95" w:rsidR="00BA5782" w:rsidRPr="006F3E90" w:rsidRDefault="00BA5782" w:rsidP="00BA5782">
      <w:pPr>
        <w:numPr>
          <w:ilvl w:val="0"/>
          <w:numId w:val="1"/>
        </w:numPr>
        <w:rPr>
          <w:rFonts w:ascii="Times New Roman" w:hAnsi="Times New Roman" w:cs="Times New Roman"/>
          <w:sz w:val="22"/>
          <w:szCs w:val="22"/>
        </w:rPr>
      </w:pPr>
      <w:r w:rsidRPr="006F3E90">
        <w:rPr>
          <w:rFonts w:ascii="Times New Roman" w:hAnsi="Times New Roman" w:cs="Times New Roman"/>
          <w:sz w:val="22"/>
          <w:szCs w:val="22"/>
        </w:rPr>
        <w:t xml:space="preserve">New Business: (a) </w:t>
      </w:r>
      <w:r w:rsidR="0041198B" w:rsidRPr="006F3E90">
        <w:rPr>
          <w:rFonts w:ascii="Times New Roman" w:hAnsi="Times New Roman" w:cs="Times New Roman"/>
          <w:sz w:val="22"/>
          <w:szCs w:val="22"/>
        </w:rPr>
        <w:t>GO bond discussion</w:t>
      </w:r>
      <w:r w:rsidRPr="006F3E90">
        <w:rPr>
          <w:rFonts w:ascii="Times New Roman" w:hAnsi="Times New Roman" w:cs="Times New Roman"/>
          <w:sz w:val="22"/>
          <w:szCs w:val="22"/>
        </w:rPr>
        <w:t xml:space="preserve">; (b) </w:t>
      </w:r>
      <w:r w:rsidR="006F4319" w:rsidRPr="006F3E90">
        <w:rPr>
          <w:rFonts w:ascii="Times New Roman" w:hAnsi="Times New Roman" w:cs="Times New Roman"/>
          <w:sz w:val="22"/>
          <w:szCs w:val="22"/>
        </w:rPr>
        <w:t>Marketing grant applications and selection of project funding</w:t>
      </w:r>
      <w:r w:rsidRPr="006F3E90">
        <w:rPr>
          <w:rFonts w:ascii="Times New Roman" w:hAnsi="Times New Roman" w:cs="Times New Roman"/>
          <w:sz w:val="22"/>
          <w:szCs w:val="22"/>
        </w:rPr>
        <w:t xml:space="preserve">; </w:t>
      </w:r>
    </w:p>
    <w:p w14:paraId="31857EB1" w14:textId="77777777" w:rsidR="00BA5782" w:rsidRPr="00BA5782" w:rsidRDefault="00BA5782" w:rsidP="00BA5782">
      <w:pPr>
        <w:numPr>
          <w:ilvl w:val="0"/>
          <w:numId w:val="1"/>
        </w:numPr>
        <w:rPr>
          <w:rFonts w:ascii="Times New Roman" w:hAnsi="Times New Roman" w:cs="Times New Roman"/>
          <w:sz w:val="22"/>
          <w:szCs w:val="22"/>
        </w:rPr>
      </w:pPr>
      <w:r w:rsidRPr="00BA5782">
        <w:rPr>
          <w:rFonts w:ascii="Times New Roman" w:hAnsi="Times New Roman" w:cs="Times New Roman"/>
          <w:sz w:val="22"/>
          <w:szCs w:val="22"/>
        </w:rPr>
        <w:t>Adjournment</w:t>
      </w:r>
    </w:p>
    <w:p w14:paraId="695A2085" w14:textId="77777777" w:rsidR="00BA5782" w:rsidRPr="00BA5782" w:rsidRDefault="00BA5782" w:rsidP="00BA5782">
      <w:pPr>
        <w:rPr>
          <w:rFonts w:ascii="Times New Roman" w:hAnsi="Times New Roman" w:cs="Times New Roman"/>
          <w:sz w:val="22"/>
          <w:szCs w:val="22"/>
        </w:rPr>
      </w:pPr>
      <w:r w:rsidRPr="00BA5782">
        <w:rPr>
          <w:rFonts w:ascii="Times New Roman" w:hAnsi="Times New Roman" w:cs="Times New Roman"/>
          <w:sz w:val="22"/>
          <w:szCs w:val="22"/>
        </w:rPr>
        <w:t>This notice is posted in compliance with the Missouri Sunshine Law. The tentative agenda is subject to change and may include other items that arise at the meeting, in accordance with state law.</w:t>
      </w:r>
    </w:p>
    <w:p w14:paraId="043B0C2F" w14:textId="31F92B1F" w:rsidR="00BA5782" w:rsidRPr="00BA5782" w:rsidRDefault="00BA5782">
      <w:pPr>
        <w:rPr>
          <w:rFonts w:ascii="Times New Roman" w:hAnsi="Times New Roman" w:cs="Times New Roman"/>
          <w:sz w:val="22"/>
          <w:szCs w:val="22"/>
        </w:rPr>
      </w:pPr>
      <w:r w:rsidRPr="00BA5782">
        <w:rPr>
          <w:rFonts w:ascii="Times New Roman" w:hAnsi="Times New Roman" w:cs="Times New Roman"/>
          <w:b/>
          <w:bCs/>
          <w:sz w:val="22"/>
          <w:szCs w:val="22"/>
        </w:rPr>
        <w:t>Posted on:</w:t>
      </w:r>
      <w:r w:rsidRPr="00BA5782">
        <w:rPr>
          <w:rFonts w:ascii="Times New Roman" w:hAnsi="Times New Roman" w:cs="Times New Roman"/>
          <w:sz w:val="22"/>
          <w:szCs w:val="22"/>
        </w:rPr>
        <w:t xml:space="preserve"> </w:t>
      </w:r>
      <w:r w:rsidR="00E61586">
        <w:rPr>
          <w:rFonts w:ascii="Times New Roman" w:hAnsi="Times New Roman" w:cs="Times New Roman"/>
          <w:sz w:val="22"/>
          <w:szCs w:val="22"/>
        </w:rPr>
        <w:t xml:space="preserve">September </w:t>
      </w:r>
      <w:r w:rsidR="006353AF">
        <w:rPr>
          <w:rFonts w:ascii="Times New Roman" w:hAnsi="Times New Roman" w:cs="Times New Roman"/>
          <w:sz w:val="22"/>
          <w:szCs w:val="22"/>
        </w:rPr>
        <w:t>9</w:t>
      </w:r>
      <w:r w:rsidR="006F4319">
        <w:rPr>
          <w:rFonts w:ascii="Times New Roman" w:hAnsi="Times New Roman" w:cs="Times New Roman"/>
          <w:sz w:val="22"/>
          <w:szCs w:val="22"/>
        </w:rPr>
        <w:t>th</w:t>
      </w:r>
      <w:r w:rsidRPr="00BA5782">
        <w:rPr>
          <w:rFonts w:ascii="Times New Roman" w:hAnsi="Times New Roman" w:cs="Times New Roman"/>
          <w:sz w:val="22"/>
          <w:szCs w:val="22"/>
        </w:rPr>
        <w:br/>
      </w:r>
      <w:r w:rsidRPr="00BA5782">
        <w:rPr>
          <w:rFonts w:ascii="Times New Roman" w:hAnsi="Times New Roman" w:cs="Times New Roman"/>
          <w:b/>
          <w:bCs/>
          <w:sz w:val="22"/>
          <w:szCs w:val="22"/>
        </w:rPr>
        <w:t>By:</w:t>
      </w:r>
      <w:r w:rsidRPr="00BA5782">
        <w:rPr>
          <w:rFonts w:ascii="Times New Roman" w:hAnsi="Times New Roman" w:cs="Times New Roman"/>
          <w:sz w:val="22"/>
          <w:szCs w:val="22"/>
        </w:rPr>
        <w:t xml:space="preserve"> Allison Calvin, Executive Director</w:t>
      </w:r>
    </w:p>
    <w:sectPr w:rsidR="00BA5782" w:rsidRPr="00BA57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2040"/>
    <w:multiLevelType w:val="hybridMultilevel"/>
    <w:tmpl w:val="7E9A7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1F0E55"/>
    <w:multiLevelType w:val="multilevel"/>
    <w:tmpl w:val="22C64E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16745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6434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782"/>
    <w:rsid w:val="00102842"/>
    <w:rsid w:val="001D3429"/>
    <w:rsid w:val="0041198B"/>
    <w:rsid w:val="00460AFD"/>
    <w:rsid w:val="00590B2C"/>
    <w:rsid w:val="006353AF"/>
    <w:rsid w:val="006F3E90"/>
    <w:rsid w:val="006F4319"/>
    <w:rsid w:val="007955C5"/>
    <w:rsid w:val="007B791E"/>
    <w:rsid w:val="007C1C3B"/>
    <w:rsid w:val="009211B9"/>
    <w:rsid w:val="00B1759E"/>
    <w:rsid w:val="00BA5782"/>
    <w:rsid w:val="00C42B22"/>
    <w:rsid w:val="00DD0F22"/>
    <w:rsid w:val="00E61586"/>
    <w:rsid w:val="00FA6250"/>
    <w:rsid w:val="00FB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A3C8E"/>
  <w15:chartTrackingRefBased/>
  <w15:docId w15:val="{831F71E4-F6D4-4E61-8B49-ED7FF6A93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57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57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57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57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57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57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57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57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57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7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57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57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57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57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57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57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57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5782"/>
    <w:rPr>
      <w:rFonts w:eastAsiaTheme="majorEastAsia" w:cstheme="majorBidi"/>
      <w:color w:val="272727" w:themeColor="text1" w:themeTint="D8"/>
    </w:rPr>
  </w:style>
  <w:style w:type="paragraph" w:styleId="Title">
    <w:name w:val="Title"/>
    <w:basedOn w:val="Normal"/>
    <w:next w:val="Normal"/>
    <w:link w:val="TitleChar"/>
    <w:uiPriority w:val="10"/>
    <w:qFormat/>
    <w:rsid w:val="00BA57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57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57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57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5782"/>
    <w:pPr>
      <w:spacing w:before="160"/>
      <w:jc w:val="center"/>
    </w:pPr>
    <w:rPr>
      <w:i/>
      <w:iCs/>
      <w:color w:val="404040" w:themeColor="text1" w:themeTint="BF"/>
    </w:rPr>
  </w:style>
  <w:style w:type="character" w:customStyle="1" w:styleId="QuoteChar">
    <w:name w:val="Quote Char"/>
    <w:basedOn w:val="DefaultParagraphFont"/>
    <w:link w:val="Quote"/>
    <w:uiPriority w:val="29"/>
    <w:rsid w:val="00BA5782"/>
    <w:rPr>
      <w:i/>
      <w:iCs/>
      <w:color w:val="404040" w:themeColor="text1" w:themeTint="BF"/>
    </w:rPr>
  </w:style>
  <w:style w:type="paragraph" w:styleId="ListParagraph">
    <w:name w:val="List Paragraph"/>
    <w:basedOn w:val="Normal"/>
    <w:uiPriority w:val="34"/>
    <w:qFormat/>
    <w:rsid w:val="00BA5782"/>
    <w:pPr>
      <w:ind w:left="720"/>
      <w:contextualSpacing/>
    </w:pPr>
  </w:style>
  <w:style w:type="character" w:styleId="IntenseEmphasis">
    <w:name w:val="Intense Emphasis"/>
    <w:basedOn w:val="DefaultParagraphFont"/>
    <w:uiPriority w:val="21"/>
    <w:qFormat/>
    <w:rsid w:val="00BA5782"/>
    <w:rPr>
      <w:i/>
      <w:iCs/>
      <w:color w:val="0F4761" w:themeColor="accent1" w:themeShade="BF"/>
    </w:rPr>
  </w:style>
  <w:style w:type="paragraph" w:styleId="IntenseQuote">
    <w:name w:val="Intense Quote"/>
    <w:basedOn w:val="Normal"/>
    <w:next w:val="Normal"/>
    <w:link w:val="IntenseQuoteChar"/>
    <w:uiPriority w:val="30"/>
    <w:qFormat/>
    <w:rsid w:val="00BA57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5782"/>
    <w:rPr>
      <w:i/>
      <w:iCs/>
      <w:color w:val="0F4761" w:themeColor="accent1" w:themeShade="BF"/>
    </w:rPr>
  </w:style>
  <w:style w:type="character" w:styleId="IntenseReference">
    <w:name w:val="Intense Reference"/>
    <w:basedOn w:val="DefaultParagraphFont"/>
    <w:uiPriority w:val="32"/>
    <w:qFormat/>
    <w:rsid w:val="00BA57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171</Words>
  <Characters>1069</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 A. Monaco</dc:creator>
  <cp:keywords/>
  <dc:description/>
  <cp:lastModifiedBy>Allison Calvin</cp:lastModifiedBy>
  <cp:revision>8</cp:revision>
  <cp:lastPrinted>2025-09-02T18:41:00Z</cp:lastPrinted>
  <dcterms:created xsi:type="dcterms:W3CDTF">2026-09-09T17:02:00Z</dcterms:created>
  <dcterms:modified xsi:type="dcterms:W3CDTF">2026-09-09T17:27:00Z</dcterms:modified>
</cp:coreProperties>
</file>